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1A" w:rsidRPr="002C4F1A" w:rsidRDefault="002C4F1A" w:rsidP="002C4F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HYPERLINK "https://www.zakonrf.info/zakon-ob-obrazovanii-v-rf/" \o "Закон \"Об образовании в РФ\"" </w:instrText>
      </w:r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2C4F1A">
        <w:rPr>
          <w:rFonts w:ascii="Times New Roman" w:eastAsia="Times New Roman" w:hAnsi="Times New Roman" w:cs="Times New Roman"/>
          <w:color w:val="207B97"/>
          <w:sz w:val="23"/>
          <w:szCs w:val="23"/>
          <w:u w:val="single"/>
          <w:lang w:eastAsia="ru-RU"/>
        </w:rPr>
        <w:t>Закон "Об образовании в РФ"</w:t>
      </w:r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2C4F1A" w:rsidRPr="002C4F1A" w:rsidRDefault="002C4F1A" w:rsidP="002C4F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5" w:tooltip="Управление системой образования. Государственная регламентация образовательной деятельности" w:history="1">
        <w:r w:rsidRPr="002C4F1A">
          <w:rPr>
            <w:rFonts w:ascii="Times New Roman" w:eastAsia="Times New Roman" w:hAnsi="Times New Roman" w:cs="Times New Roman"/>
            <w:color w:val="207B97"/>
            <w:sz w:val="23"/>
            <w:szCs w:val="23"/>
            <w:u w:val="single"/>
            <w:lang w:eastAsia="ru-RU"/>
          </w:rPr>
          <w:t>Глава 12</w:t>
        </w:r>
      </w:hyperlink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2C4F1A" w:rsidRPr="002C4F1A" w:rsidRDefault="002C4F1A" w:rsidP="002C4F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4F1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6" w:tooltip="Информационная открытость системы образования. Мониторинг в системе образования" w:history="1">
        <w:r w:rsidRPr="002C4F1A">
          <w:rPr>
            <w:rFonts w:ascii="Times New Roman" w:eastAsia="Times New Roman" w:hAnsi="Times New Roman" w:cs="Times New Roman"/>
            <w:color w:val="207B97"/>
            <w:sz w:val="23"/>
            <w:szCs w:val="23"/>
            <w:u w:val="single"/>
            <w:lang w:eastAsia="ru-RU"/>
          </w:rPr>
          <w:t>Статья 97</w:t>
        </w:r>
      </w:hyperlink>
    </w:p>
    <w:p w:rsidR="002C4F1A" w:rsidRPr="002C4F1A" w:rsidRDefault="002C4F1A" w:rsidP="002C4F1A">
      <w:pPr>
        <w:spacing w:before="312" w:after="72" w:line="405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4F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Статья 97. Информационная открытость системы образования. Мониторинг в системе образования</w:t>
      </w:r>
    </w:p>
    <w:p w:rsidR="002C4F1A" w:rsidRPr="002C4F1A" w:rsidRDefault="002C4F1A" w:rsidP="002C4F1A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2C4F1A" w:rsidRPr="002C4F1A" w:rsidRDefault="002C4F1A" w:rsidP="002C4F1A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</w:t>
      </w:r>
      <w:proofErr w:type="gramEnd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образования.</w:t>
      </w:r>
    </w:p>
    <w:p w:rsidR="002C4F1A" w:rsidRPr="002C4F1A" w:rsidRDefault="002C4F1A" w:rsidP="002C4F1A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внеучебными</w:t>
      </w:r>
      <w:proofErr w:type="spellEnd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</w:t>
      </w:r>
      <w:proofErr w:type="spellStart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аккредитационный</w:t>
      </w:r>
      <w:proofErr w:type="spellEnd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аккредитационных</w:t>
      </w:r>
      <w:proofErr w:type="spellEnd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показателей.</w:t>
      </w:r>
    </w:p>
    <w:p w:rsidR="002C4F1A" w:rsidRPr="002C4F1A" w:rsidRDefault="002C4F1A" w:rsidP="002C4F1A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</w:t>
      </w:r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2C4F1A" w:rsidRPr="002C4F1A" w:rsidRDefault="002C4F1A" w:rsidP="002C4F1A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осуществления мониторинга системы образования, а также перечень обязательной информации, подлежащей мониторингу, включая порядок осуществления </w:t>
      </w:r>
      <w:proofErr w:type="spellStart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и применения его результатов, устанавливается Правительством Российской Федерации.</w:t>
      </w:r>
    </w:p>
    <w:p w:rsidR="002C4F1A" w:rsidRPr="002C4F1A" w:rsidRDefault="002C4F1A" w:rsidP="002C4F1A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 w:rsidRPr="002C4F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органа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2472C" w:rsidRPr="002C4F1A" w:rsidRDefault="002C4F1A">
      <w:pPr>
        <w:rPr>
          <w:color w:val="0070C0"/>
        </w:rPr>
      </w:pPr>
      <w:r w:rsidRPr="002C4F1A">
        <w:rPr>
          <w:color w:val="0070C0"/>
        </w:rPr>
        <w:t>https://www.zakonrf.info/zakon-ob-obrazovanii-v-rf/97/?ysclid=ln1dh9</w:t>
      </w:r>
      <w:bookmarkStart w:id="0" w:name="_GoBack"/>
      <w:bookmarkEnd w:id="0"/>
      <w:r w:rsidRPr="002C4F1A">
        <w:rPr>
          <w:color w:val="0070C0"/>
        </w:rPr>
        <w:t>8awv893623477</w:t>
      </w:r>
    </w:p>
    <w:sectPr w:rsidR="0002472C" w:rsidRPr="002C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1A"/>
    <w:rsid w:val="0002472C"/>
    <w:rsid w:val="002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97/" TargetMode="External"/><Relationship Id="rId5" Type="http://schemas.openxmlformats.org/officeDocument/2006/relationships/hyperlink" Target="https://www.zakonrf.info/zakon-ob-obrazovanii-v-rf/gl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Лисина</dc:creator>
  <cp:lastModifiedBy>Ульяна Лисина</cp:lastModifiedBy>
  <cp:revision>1</cp:revision>
  <dcterms:created xsi:type="dcterms:W3CDTF">2023-09-27T06:36:00Z</dcterms:created>
  <dcterms:modified xsi:type="dcterms:W3CDTF">2023-09-27T06:42:00Z</dcterms:modified>
</cp:coreProperties>
</file>